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 名 回 执 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892"/>
        <w:gridCol w:w="516"/>
        <w:gridCol w:w="161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是否演讲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是否对接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是否是成都企业</w:t>
            </w:r>
          </w:p>
        </w:tc>
        <w:tc>
          <w:tcPr>
            <w:tcW w:w="3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是否有重点想要对接的国家或机构或企业</w:t>
            </w:r>
          </w:p>
        </w:tc>
        <w:tc>
          <w:tcPr>
            <w:tcW w:w="3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是否愿意提前向参会企业公布需求信息</w:t>
            </w:r>
          </w:p>
        </w:tc>
        <w:tc>
          <w:tcPr>
            <w:tcW w:w="3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2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请于11月16日前将报名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回执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发送至邮箱2382785030@qq.com。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mNjNDVkOGM4MGQ3ZDYzZTcxMzVlN2Y0MjY1N2EifQ=="/>
  </w:docVars>
  <w:rsids>
    <w:rsidRoot w:val="09717A31"/>
    <w:rsid w:val="09717A31"/>
    <w:rsid w:val="57792432"/>
    <w:rsid w:val="5898113A"/>
    <w:rsid w:val="606D2E6A"/>
    <w:rsid w:val="7D4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仿宋" w:hAnsi="华文仿宋" w:eastAsia="华文仿宋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728</Words>
  <Characters>864</Characters>
  <Lines>0</Lines>
  <Paragraphs>0</Paragraphs>
  <TotalTime>1</TotalTime>
  <ScaleCrop>false</ScaleCrop>
  <LinksUpToDate>false</LinksUpToDate>
  <CharactersWithSpaces>894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2022-11-10T08:16:00Z</dcterms:created>
  <dc:creator>巴斯光年</dc:creator>
  <cp:lastModifiedBy>巴斯光年</cp:lastModifiedBy>
  <dcterms:modified xsi:type="dcterms:W3CDTF">2022-11-11T08:43:14Z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B79824B0DDAA47FE8C8929C63E53ECDF</vt:lpwstr>
  </property>
</Properties>
</file>